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99FD" w14:textId="77777777" w:rsidR="000D072A" w:rsidRDefault="000D072A" w:rsidP="000D072A">
      <w:pPr>
        <w:rPr>
          <w:rFonts w:cstheme="minorHAnsi"/>
          <w:b/>
          <w:bCs/>
          <w:color w:val="000000"/>
        </w:rPr>
      </w:pPr>
    </w:p>
    <w:p w14:paraId="0D4CD9CE" w14:textId="376F81E3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</w:rPr>
      </w:pPr>
      <w:r w:rsidRPr="003757E2">
        <w:rPr>
          <w:rFonts w:asciiTheme="minorHAnsi" w:hAnsiTheme="minorHAnsi" w:cstheme="minorHAnsi"/>
          <w:b/>
          <w:bCs/>
          <w:color w:val="000000"/>
        </w:rPr>
        <w:t>Colorado Retina Associates</w:t>
      </w:r>
      <w:r w:rsidRPr="003757E2">
        <w:rPr>
          <w:rFonts w:asciiTheme="minorHAnsi" w:hAnsiTheme="minorHAnsi" w:cstheme="minorHAnsi"/>
          <w:color w:val="000000"/>
        </w:rPr>
        <w:t xml:space="preserve"> has diagnosed you with </w:t>
      </w:r>
      <w:r w:rsidRPr="003757E2">
        <w:rPr>
          <w:rFonts w:asciiTheme="minorHAnsi" w:hAnsiTheme="minorHAnsi" w:cstheme="minorHAnsi"/>
          <w:b/>
          <w:bCs/>
          <w:color w:val="000000"/>
        </w:rPr>
        <w:t>acute retinal ischemia</w:t>
      </w:r>
      <w:r w:rsidRPr="003757E2">
        <w:rPr>
          <w:rFonts w:asciiTheme="minorHAnsi" w:hAnsiTheme="minorHAnsi" w:cstheme="minorHAnsi"/>
          <w:color w:val="000000"/>
        </w:rPr>
        <w:t xml:space="preserve">. This is either a </w:t>
      </w:r>
      <w:r w:rsidRPr="003757E2">
        <w:rPr>
          <w:rFonts w:asciiTheme="minorHAnsi" w:hAnsiTheme="minorHAnsi" w:cstheme="minorHAnsi"/>
          <w:b/>
          <w:bCs/>
          <w:color w:val="000000"/>
        </w:rPr>
        <w:t xml:space="preserve">Branch Retinal </w:t>
      </w:r>
      <w:r w:rsidRPr="003757E2">
        <w:rPr>
          <w:rFonts w:asciiTheme="minorHAnsi" w:hAnsiTheme="minorHAnsi" w:cstheme="minorHAnsi"/>
          <w:b/>
          <w:bCs/>
          <w:color w:val="000000" w:themeColor="text1"/>
        </w:rPr>
        <w:t>Artery Occlusion (BRAO),</w:t>
      </w:r>
      <w:r w:rsidRPr="003757E2">
        <w:rPr>
          <w:rFonts w:asciiTheme="minorHAnsi" w:hAnsiTheme="minorHAnsi" w:cstheme="minorHAnsi"/>
          <w:color w:val="000000" w:themeColor="text1"/>
        </w:rPr>
        <w:t xml:space="preserve"> a </w:t>
      </w:r>
      <w:r w:rsidRPr="003757E2">
        <w:rPr>
          <w:rFonts w:asciiTheme="minorHAnsi" w:hAnsiTheme="minorHAnsi" w:cstheme="minorHAnsi"/>
          <w:b/>
          <w:bCs/>
          <w:color w:val="000000" w:themeColor="text1"/>
        </w:rPr>
        <w:t xml:space="preserve">Central Retinal Artery Occlusion (CRAO), </w:t>
      </w:r>
      <w:r w:rsidRPr="003757E2">
        <w:rPr>
          <w:rFonts w:asciiTheme="minorHAnsi" w:hAnsiTheme="minorHAnsi" w:cstheme="minorHAnsi"/>
          <w:color w:val="000000" w:themeColor="text1"/>
        </w:rPr>
        <w:t xml:space="preserve">or a temporary loss of vision that might be related to a blocked artery, called </w:t>
      </w:r>
      <w:r w:rsidRPr="003757E2">
        <w:rPr>
          <w:rFonts w:asciiTheme="minorHAnsi" w:hAnsiTheme="minorHAnsi" w:cstheme="minorHAnsi"/>
          <w:b/>
          <w:bCs/>
          <w:color w:val="000000" w:themeColor="text1"/>
        </w:rPr>
        <w:t>Transient Monocular Vision Loss (TMVL</w:t>
      </w:r>
      <w:r w:rsidRPr="003757E2">
        <w:rPr>
          <w:rFonts w:asciiTheme="minorHAnsi" w:hAnsiTheme="minorHAnsi" w:cstheme="minorHAnsi"/>
          <w:color w:val="000000" w:themeColor="text1"/>
        </w:rPr>
        <w:t xml:space="preserve">). </w:t>
      </w:r>
    </w:p>
    <w:p w14:paraId="07CA69A1" w14:textId="77777777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87A1ED7" w14:textId="374C3378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condition is as serious as a stroke in the brain, and you could be at risk of a major stroke. It requires emergent stroke risk evaluation, including carotid ultrasound, </w:t>
      </w:r>
      <w:r w:rsidR="003C6082"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>echocardiogram,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neuroimaging (preferably diffusion-weighted MRI, also called DWI-MRI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*). 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CRAO and other types of sudden monocular vision loss—such as </w:t>
      </w:r>
      <w:r w:rsid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BRAO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 retinal transient ischemic attack—greatly increase the risk of silent brain infarctions. One study found that 89% of strokes following monocular visual loss were silent</w:t>
      </w:r>
      <w:r w:rsid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*.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Since these 3 conditions significantly increase the risk for subsequent clinical strokes, the researchers advised urgent and thorough evaluation </w:t>
      </w:r>
      <w:r w:rsidR="003C60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at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 stroke unit.</w:t>
      </w:r>
    </w:p>
    <w:p w14:paraId="1AB38D25" w14:textId="77777777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FFDC3F2" w14:textId="467D741E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American Heart Association recommends you have this evaluation at a designated Level 1 </w:t>
      </w:r>
      <w:r w:rsidR="003757E2"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Comprehensive 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Stroke Center, within 24 hours if possible. A list of centers can be found on the back of this form. </w:t>
      </w:r>
    </w:p>
    <w:p w14:paraId="1A31C8EA" w14:textId="77777777" w:rsidR="000D072A" w:rsidRPr="004424F0" w:rsidRDefault="000D072A" w:rsidP="000D072A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786DBA9" w14:textId="02F5892F" w:rsidR="00EC34D4" w:rsidRPr="004424F0" w:rsidRDefault="000D072A" w:rsidP="000D072A">
      <w:pPr>
        <w:rPr>
          <w:rFonts w:asciiTheme="minorHAnsi" w:hAnsiTheme="minorHAnsi" w:cstheme="minorHAnsi"/>
          <w:b/>
          <w:bCs/>
          <w:color w:val="000000"/>
          <w:sz w:val="25"/>
          <w:szCs w:val="25"/>
        </w:rPr>
      </w:pPr>
      <w:r w:rsidRPr="004424F0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* Please have the stroke center fax a copy of the report ASAP to our ofﬁce at </w:t>
      </w:r>
      <w:r w:rsidRPr="004424F0">
        <w:rPr>
          <w:rFonts w:asciiTheme="minorHAnsi" w:hAnsiTheme="minorHAnsi" w:cstheme="minorHAnsi"/>
          <w:b/>
          <w:bCs/>
          <w:color w:val="000000"/>
          <w:sz w:val="28"/>
          <w:szCs w:val="28"/>
        </w:rPr>
        <w:t>(303) 261-1601</w:t>
      </w:r>
      <w:r w:rsidRPr="004424F0">
        <w:rPr>
          <w:rFonts w:asciiTheme="minorHAnsi" w:hAnsiTheme="minorHAnsi" w:cstheme="minorHAnsi"/>
          <w:b/>
          <w:bCs/>
          <w:color w:val="000000"/>
          <w:sz w:val="25"/>
          <w:szCs w:val="25"/>
        </w:rPr>
        <w:t>.</w:t>
      </w:r>
    </w:p>
    <w:p w14:paraId="209C9130" w14:textId="1F1F25E5" w:rsidR="000D072A" w:rsidRPr="004424F0" w:rsidRDefault="000D072A" w:rsidP="000D072A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B194EAF" w14:textId="621F4246" w:rsidR="000D072A" w:rsidRPr="004424F0" w:rsidRDefault="000D072A" w:rsidP="000D072A">
      <w:pPr>
        <w:rPr>
          <w:rFonts w:asciiTheme="minorHAnsi" w:hAnsiTheme="minorHAnsi" w:cstheme="minorHAnsi"/>
          <w:b/>
          <w:bCs/>
          <w:color w:val="000000"/>
        </w:rPr>
      </w:pPr>
      <w:r w:rsidRPr="004424F0">
        <w:rPr>
          <w:rFonts w:asciiTheme="minorHAnsi" w:hAnsiTheme="minorHAnsi" w:cstheme="minorHAnsi"/>
          <w:b/>
          <w:bCs/>
          <w:color w:val="000000"/>
        </w:rPr>
        <w:t>DATE: ____________________________</w:t>
      </w:r>
    </w:p>
    <w:p w14:paraId="5EA6A741" w14:textId="2A2000C9" w:rsidR="000D072A" w:rsidRPr="004424F0" w:rsidRDefault="003757E2" w:rsidP="000D072A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424F0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58A1B" wp14:editId="4CE77976">
                <wp:simplePos x="0" y="0"/>
                <wp:positionH relativeFrom="column">
                  <wp:posOffset>-157480</wp:posOffset>
                </wp:positionH>
                <wp:positionV relativeFrom="paragraph">
                  <wp:posOffset>118110</wp:posOffset>
                </wp:positionV>
                <wp:extent cx="6684010" cy="2326640"/>
                <wp:effectExtent l="0" t="0" r="889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2326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9A9D0" id="Rectangle 3" o:spid="_x0000_s1026" style="position:absolute;margin-left:-12.4pt;margin-top:9.3pt;width:526.3pt;height:1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" filled="f" strokecolor="black [3213]" strokeweight="1pt"/>
            </w:pict>
          </mc:Fallback>
        </mc:AlternateContent>
      </w:r>
    </w:p>
    <w:p w14:paraId="5A01D3F0" w14:textId="28FA795C" w:rsidR="000D072A" w:rsidRPr="004424F0" w:rsidRDefault="000D072A" w:rsidP="000D072A">
      <w:pPr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4424F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PATIENT INFORMATION</w:t>
      </w:r>
    </w:p>
    <w:p w14:paraId="128DAE1A" w14:textId="4B12C518" w:rsidR="000D072A" w:rsidRPr="004424F0" w:rsidRDefault="000D072A" w:rsidP="000D072A">
      <w:pPr>
        <w:spacing w:before="240"/>
        <w:rPr>
          <w:rFonts w:asciiTheme="minorHAnsi" w:hAnsiTheme="minorHAnsi" w:cstheme="minorHAnsi"/>
          <w:color w:val="000000"/>
        </w:rPr>
      </w:pPr>
      <w:r w:rsidRPr="004424F0">
        <w:rPr>
          <w:rFonts w:asciiTheme="minorHAnsi" w:hAnsiTheme="minorHAnsi" w:cstheme="minorHAnsi"/>
          <w:color w:val="000000"/>
        </w:rPr>
        <w:t>FIRST NAME: ________________________   MI _____    LAST NAME: ___________________________</w:t>
      </w:r>
    </w:p>
    <w:p w14:paraId="2DA083B9" w14:textId="5420BC52" w:rsidR="000D072A" w:rsidRPr="004424F0" w:rsidRDefault="000D072A" w:rsidP="000D072A">
      <w:pPr>
        <w:spacing w:before="240"/>
        <w:rPr>
          <w:rFonts w:asciiTheme="minorHAnsi" w:hAnsiTheme="minorHAnsi" w:cstheme="minorHAnsi"/>
          <w:color w:val="000000"/>
        </w:rPr>
      </w:pPr>
      <w:r w:rsidRPr="004424F0">
        <w:rPr>
          <w:rFonts w:asciiTheme="minorHAnsi" w:hAnsiTheme="minorHAnsi" w:cstheme="minorHAnsi"/>
          <w:color w:val="000000"/>
        </w:rPr>
        <w:t>DATE OF BIRTH (</w:t>
      </w:r>
      <w:r w:rsidRPr="004424F0">
        <w:rPr>
          <w:rFonts w:asciiTheme="minorHAnsi" w:hAnsiTheme="minorHAnsi" w:cstheme="minorHAnsi"/>
          <w:i/>
          <w:iCs/>
          <w:color w:val="000000"/>
        </w:rPr>
        <w:t>MM/DD/YYYY</w:t>
      </w:r>
      <w:r w:rsidRPr="004424F0">
        <w:rPr>
          <w:rFonts w:asciiTheme="minorHAnsi" w:hAnsiTheme="minorHAnsi" w:cstheme="minorHAnsi"/>
          <w:color w:val="000000"/>
        </w:rPr>
        <w:t>): ________-_________-____________</w:t>
      </w:r>
    </w:p>
    <w:p w14:paraId="642D8E60" w14:textId="6610AFFC" w:rsidR="000D072A" w:rsidRPr="004424F0" w:rsidRDefault="000D072A" w:rsidP="000D072A">
      <w:pPr>
        <w:spacing w:before="240"/>
        <w:rPr>
          <w:rFonts w:asciiTheme="minorHAnsi" w:hAnsiTheme="minorHAnsi" w:cstheme="minorHAnsi"/>
          <w:color w:val="000000"/>
        </w:rPr>
      </w:pPr>
      <w:r w:rsidRPr="004424F0">
        <w:rPr>
          <w:rFonts w:asciiTheme="minorHAnsi" w:hAnsiTheme="minorHAnsi" w:cstheme="minorHAnsi"/>
          <w:color w:val="000000"/>
        </w:rPr>
        <w:t>PHONE: _______-_______-____________</w:t>
      </w:r>
      <w:r w:rsidR="003757E2">
        <w:rPr>
          <w:rFonts w:asciiTheme="minorHAnsi" w:hAnsiTheme="minorHAnsi" w:cstheme="minorHAnsi"/>
          <w:color w:val="000000"/>
        </w:rPr>
        <w:t xml:space="preserve">. </w:t>
      </w:r>
      <w:r w:rsidRPr="004424F0">
        <w:rPr>
          <w:rFonts w:asciiTheme="minorHAnsi" w:hAnsiTheme="minorHAnsi" w:cstheme="minorHAnsi"/>
          <w:color w:val="000000"/>
        </w:rPr>
        <w:t>ICD-10 CODE:</w:t>
      </w:r>
      <w:r w:rsidRPr="004424F0">
        <w:rPr>
          <w:rFonts w:asciiTheme="minorHAnsi" w:hAnsiTheme="minorHAnsi" w:cstheme="minorHAnsi"/>
        </w:rPr>
        <w:t xml:space="preserve"> </w:t>
      </w:r>
      <w:r w:rsidRPr="004424F0">
        <w:rPr>
          <w:rFonts w:asciiTheme="minorHAnsi" w:hAnsiTheme="minorHAnsi" w:cstheme="minorHAnsi"/>
          <w:color w:val="000000"/>
        </w:rPr>
        <w:t>___________________________________</w:t>
      </w:r>
    </w:p>
    <w:p w14:paraId="19BA1310" w14:textId="4554B429" w:rsidR="000D072A" w:rsidRPr="003757E2" w:rsidRDefault="000D072A" w:rsidP="000D072A">
      <w:pPr>
        <w:spacing w:before="320"/>
        <w:rPr>
          <w:rFonts w:asciiTheme="minorHAnsi" w:hAnsiTheme="minorHAnsi" w:cstheme="minorHAnsi"/>
          <w:color w:val="000000"/>
          <w:sz w:val="32"/>
          <w:szCs w:val="32"/>
        </w:rPr>
      </w:pPr>
      <w:r w:rsidRPr="004424F0">
        <w:rPr>
          <w:rFonts w:asciiTheme="minorHAnsi" w:hAnsiTheme="minorHAnsi" w:cstheme="minorHAnsi"/>
          <w:color w:val="000000"/>
        </w:rPr>
        <w:t xml:space="preserve">CARDIOVASCULAR RISK FACTORS: </w:t>
      </w:r>
      <w:r w:rsidRPr="003757E2">
        <w:rPr>
          <w:rFonts w:asciiTheme="minorHAnsi" w:hAnsiTheme="minorHAnsi" w:cstheme="minorHAnsi"/>
          <w:color w:val="000000"/>
          <w:sz w:val="32"/>
          <w:szCs w:val="32"/>
        </w:rPr>
        <w:t>______________________________________________________________________________________________________________________________</w:t>
      </w:r>
    </w:p>
    <w:p w14:paraId="38A7D92A" w14:textId="71F3B601" w:rsidR="000D072A" w:rsidRPr="003757E2" w:rsidRDefault="003757E2" w:rsidP="000D072A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424F0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2C39F" wp14:editId="457689AB">
                <wp:simplePos x="0" y="0"/>
                <wp:positionH relativeFrom="column">
                  <wp:posOffset>-147320</wp:posOffset>
                </wp:positionH>
                <wp:positionV relativeFrom="paragraph">
                  <wp:posOffset>201295</wp:posOffset>
                </wp:positionV>
                <wp:extent cx="6673215" cy="1168400"/>
                <wp:effectExtent l="0" t="0" r="698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116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9F86" id="Rectangle 4" o:spid="_x0000_s1026" style="position:absolute;margin-left:-11.6pt;margin-top:15.85pt;width:525.45pt;height: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" filled="f" strokecolor="black [3213]" strokeweight="1pt"/>
            </w:pict>
          </mc:Fallback>
        </mc:AlternateContent>
      </w:r>
    </w:p>
    <w:p w14:paraId="63C44845" w14:textId="4D3971DC" w:rsidR="000D072A" w:rsidRPr="004424F0" w:rsidRDefault="000D072A" w:rsidP="003757E2">
      <w:pPr>
        <w:spacing w:before="80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4424F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COLORADO RETINA ASSOCIATES REFERRAL INFORMATION</w:t>
      </w:r>
    </w:p>
    <w:p w14:paraId="7A351D93" w14:textId="4733A6C7" w:rsidR="000D072A" w:rsidRPr="004424F0" w:rsidRDefault="000D072A" w:rsidP="000D072A">
      <w:pPr>
        <w:spacing w:before="240"/>
        <w:rPr>
          <w:rFonts w:asciiTheme="minorHAnsi" w:hAnsiTheme="minorHAnsi" w:cstheme="minorHAnsi"/>
          <w:color w:val="000000"/>
        </w:rPr>
      </w:pPr>
      <w:r w:rsidRPr="004424F0">
        <w:rPr>
          <w:rFonts w:asciiTheme="minorHAnsi" w:hAnsiTheme="minorHAnsi" w:cstheme="minorHAnsi"/>
          <w:color w:val="000000"/>
        </w:rPr>
        <w:t>PHYSICIAN NAME: ________________________________________   PHONE</w:t>
      </w:r>
      <w:proofErr w:type="gramStart"/>
      <w:r w:rsidRPr="004424F0">
        <w:rPr>
          <w:rFonts w:asciiTheme="minorHAnsi" w:hAnsiTheme="minorHAnsi" w:cstheme="minorHAnsi"/>
          <w:color w:val="000000"/>
        </w:rPr>
        <w:t xml:space="preserve">: </w:t>
      </w:r>
      <w:r w:rsidRPr="004424F0">
        <w:rPr>
          <w:rFonts w:asciiTheme="minorHAnsi" w:hAnsiTheme="minorHAnsi" w:cstheme="minorHAnsi"/>
          <w:color w:val="000000"/>
          <w:u w:val="single"/>
        </w:rPr>
        <w:t xml:space="preserve"> (</w:t>
      </w:r>
      <w:proofErr w:type="gramEnd"/>
      <w:r w:rsidRPr="004424F0">
        <w:rPr>
          <w:rFonts w:asciiTheme="minorHAnsi" w:hAnsiTheme="minorHAnsi" w:cstheme="minorHAnsi"/>
          <w:color w:val="000000"/>
          <w:u w:val="single"/>
        </w:rPr>
        <w:t>303) 261-1600</w:t>
      </w:r>
    </w:p>
    <w:p w14:paraId="73472731" w14:textId="555A3741" w:rsidR="000D072A" w:rsidRPr="004424F0" w:rsidRDefault="000D072A" w:rsidP="000D072A">
      <w:pPr>
        <w:spacing w:before="240"/>
        <w:rPr>
          <w:rFonts w:asciiTheme="minorHAnsi" w:hAnsiTheme="minorHAnsi" w:cstheme="minorHAnsi"/>
          <w:color w:val="000000"/>
          <w:u w:val="single"/>
        </w:rPr>
      </w:pPr>
      <w:r w:rsidRPr="004424F0">
        <w:rPr>
          <w:rFonts w:asciiTheme="minorHAnsi" w:hAnsiTheme="minorHAnsi" w:cstheme="minorHAnsi"/>
          <w:color w:val="000000"/>
        </w:rPr>
        <w:t>NPI#: _____________________________________ FAX</w:t>
      </w:r>
      <w:proofErr w:type="gramStart"/>
      <w:r w:rsidRPr="004424F0">
        <w:rPr>
          <w:rFonts w:asciiTheme="minorHAnsi" w:hAnsiTheme="minorHAnsi" w:cstheme="minorHAnsi"/>
          <w:color w:val="000000"/>
        </w:rPr>
        <w:t xml:space="preserve">: </w:t>
      </w:r>
      <w:r w:rsidRPr="004424F0">
        <w:rPr>
          <w:rFonts w:asciiTheme="minorHAnsi" w:hAnsiTheme="minorHAnsi" w:cstheme="minorHAnsi"/>
          <w:color w:val="000000"/>
          <w:u w:val="single"/>
        </w:rPr>
        <w:t xml:space="preserve"> (</w:t>
      </w:r>
      <w:proofErr w:type="gramEnd"/>
      <w:r w:rsidRPr="004424F0">
        <w:rPr>
          <w:rFonts w:asciiTheme="minorHAnsi" w:hAnsiTheme="minorHAnsi" w:cstheme="minorHAnsi"/>
          <w:color w:val="000000"/>
          <w:u w:val="single"/>
        </w:rPr>
        <w:t>303) 261-1601</w:t>
      </w:r>
    </w:p>
    <w:p w14:paraId="11BDC35D" w14:textId="77777777" w:rsidR="000D072A" w:rsidRPr="004424F0" w:rsidRDefault="000D072A" w:rsidP="000D072A">
      <w:pPr>
        <w:spacing w:after="120"/>
        <w:rPr>
          <w:rFonts w:asciiTheme="minorHAnsi" w:hAnsiTheme="minorHAnsi" w:cstheme="minorHAnsi"/>
          <w:i/>
          <w:iCs/>
          <w:color w:val="000000"/>
          <w:sz w:val="14"/>
          <w:szCs w:val="14"/>
        </w:rPr>
      </w:pPr>
    </w:p>
    <w:p w14:paraId="32DFF823" w14:textId="77777777" w:rsidR="003757E2" w:rsidRDefault="003757E2" w:rsidP="000D072A">
      <w:pPr>
        <w:spacing w:after="120"/>
        <w:rPr>
          <w:rFonts w:asciiTheme="minorHAnsi" w:hAnsiTheme="minorHAnsi" w:cstheme="minorHAnsi"/>
          <w:i/>
          <w:iCs/>
          <w:color w:val="000000"/>
          <w:sz w:val="14"/>
          <w:szCs w:val="14"/>
        </w:rPr>
      </w:pPr>
    </w:p>
    <w:p w14:paraId="432F3D76" w14:textId="36402782" w:rsidR="004424F0" w:rsidRPr="003757E2" w:rsidRDefault="003757E2" w:rsidP="003757E2">
      <w:pPr>
        <w:rPr>
          <w:rFonts w:asciiTheme="minorHAnsi" w:hAnsiTheme="minorHAnsi" w:cstheme="minorHAnsi"/>
          <w:i/>
          <w:iCs/>
          <w:color w:val="000000"/>
          <w:sz w:val="15"/>
          <w:szCs w:val="15"/>
        </w:rPr>
      </w:pPr>
      <w:r>
        <w:rPr>
          <w:rFonts w:asciiTheme="minorHAnsi" w:hAnsiTheme="minorHAnsi" w:cstheme="minorHAnsi"/>
          <w:i/>
          <w:iCs/>
          <w:color w:val="000000"/>
          <w:sz w:val="15"/>
          <w:szCs w:val="15"/>
        </w:rPr>
        <w:t>1</w:t>
      </w:r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 xml:space="preserve"> Valérie </w:t>
      </w:r>
      <w:proofErr w:type="spellStart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>Biousse</w:t>
      </w:r>
      <w:proofErr w:type="spellEnd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 xml:space="preserve">, MD, </w:t>
      </w:r>
      <w:proofErr w:type="spellStart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>Fadi</w:t>
      </w:r>
      <w:proofErr w:type="spellEnd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 xml:space="preserve"> </w:t>
      </w:r>
      <w:proofErr w:type="spellStart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>Nahab</w:t>
      </w:r>
      <w:proofErr w:type="spellEnd"/>
      <w:r w:rsidR="000D072A" w:rsidRPr="003757E2">
        <w:rPr>
          <w:rFonts w:asciiTheme="minorHAnsi" w:hAnsiTheme="minorHAnsi" w:cstheme="minorHAnsi"/>
          <w:i/>
          <w:iCs/>
          <w:color w:val="000000"/>
          <w:sz w:val="15"/>
          <w:szCs w:val="15"/>
        </w:rPr>
        <w:t>, MD, Nancy J. Newman, MD. Management of Acute Retinal Ischemia: Follow the Guidelines! Ophthalmology 2018; 125: 1597-1607</w:t>
      </w:r>
    </w:p>
    <w:p w14:paraId="0D841E8A" w14:textId="127034FC" w:rsidR="003757E2" w:rsidRPr="00CD20D5" w:rsidRDefault="003757E2" w:rsidP="00CD20D5">
      <w:pPr>
        <w:rPr>
          <w:rFonts w:asciiTheme="minorHAnsi" w:hAnsiTheme="minorHAnsi" w:cstheme="minorHAnsi"/>
          <w:i/>
          <w:iCs/>
          <w:color w:val="000000" w:themeColor="text1"/>
          <w:sz w:val="15"/>
          <w:szCs w:val="15"/>
        </w:rPr>
      </w:pPr>
      <w:r w:rsidRPr="003757E2">
        <w:rPr>
          <w:rFonts w:asciiTheme="minorHAnsi" w:hAnsiTheme="minorHAnsi" w:cstheme="minorHAnsi"/>
          <w:i/>
          <w:iCs/>
          <w:color w:val="000000" w:themeColor="text1"/>
          <w:sz w:val="15"/>
          <w:szCs w:val="15"/>
        </w:rPr>
        <w:t>2 https://www.aao.org/eyenet/article/crao-harbinger-of-ischemic-stroke</w:t>
      </w:r>
    </w:p>
    <w:p w14:paraId="3DAA173B" w14:textId="2C532A22" w:rsidR="000D072A" w:rsidRPr="003757E2" w:rsidRDefault="000D072A" w:rsidP="003757E2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75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RECOMMENDED COMPREHENSIVE LEVEL 1 STROKE CENTERS</w:t>
      </w:r>
    </w:p>
    <w:p w14:paraId="42386A07" w14:textId="77777777" w:rsidR="003757E2" w:rsidRPr="003757E2" w:rsidRDefault="003757E2" w:rsidP="00EE2547">
      <w:pPr>
        <w:rPr>
          <w:rFonts w:asciiTheme="minorHAnsi" w:hAnsiTheme="minorHAnsi" w:cstheme="minorHAnsi"/>
          <w:b/>
          <w:bCs/>
          <w:color w:val="000000" w:themeColor="text1"/>
          <w:sz w:val="8"/>
          <w:szCs w:val="8"/>
        </w:rPr>
      </w:pPr>
    </w:p>
    <w:p w14:paraId="4FA0E35A" w14:textId="2E31A94B" w:rsidR="000D072A" w:rsidRPr="003757E2" w:rsidRDefault="000D072A" w:rsidP="00EE254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7E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Comprehensive Level 1 Stroke Center (CSC)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757E2">
        <w:rPr>
          <w:rStyle w:val="hgkelc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offers the full spectrum of </w:t>
      </w:r>
      <w:proofErr w:type="spellStart"/>
      <w:r w:rsidRPr="003757E2">
        <w:rPr>
          <w:rStyle w:val="hgkelc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neuroendovascular</w:t>
      </w:r>
      <w:proofErr w:type="spellEnd"/>
      <w:r w:rsidRPr="003757E2">
        <w:rPr>
          <w:rStyle w:val="hgkelc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therapy. 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CSC must meet specialized metrics designated by the Joint Commission, the American Heart </w:t>
      </w:r>
      <w:r w:rsidR="00EE2547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Association,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the American Stroke Association, including specialized cerebrovascular neurosurgeons, a neuroscience intensive care unit, </w:t>
      </w:r>
      <w:r w:rsidR="00EE2547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24/7 availability of endovascular procedures</w:t>
      </w:r>
      <w:r w:rsidR="00EE2547"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participation in stroke research, and advanced imaging capabilitie</w:t>
      </w:r>
      <w:r w:rsidR="00EE2547"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3757E2">
        <w:rPr>
          <w:rStyle w:val="hgkelc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certified </w:t>
      </w:r>
      <w:r w:rsidR="00EE2547"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>CSC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deemed to have </w:t>
      </w:r>
      <w:r w:rsidRPr="003757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specific abilities to treat the most complex stroke cases.</w:t>
      </w:r>
    </w:p>
    <w:p w14:paraId="72F18305" w14:textId="77777777" w:rsidR="000D072A" w:rsidRPr="003757E2" w:rsidRDefault="000D072A" w:rsidP="000D072A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DD0FFD4" w14:textId="68A572CA" w:rsidR="000D072A" w:rsidRPr="003757E2" w:rsidRDefault="000D072A" w:rsidP="003757E2">
      <w:pPr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</w:pPr>
      <w:proofErr w:type="spellStart"/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H</w:t>
      </w:r>
      <w:r w:rsidR="00764B0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ealth</w:t>
      </w:r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ONE</w:t>
      </w:r>
      <w:proofErr w:type="spellEnd"/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: Swedish Neuro Network</w:t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="003757E2" w:rsidRPr="003757E2">
        <w:rPr>
          <w:rFonts w:asciiTheme="minorHAnsi" w:hAnsiTheme="minorHAnsi" w:cstheme="minorHAnsi"/>
          <w:color w:val="000000" w:themeColor="text1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>(866) 779-3347</w:t>
      </w:r>
    </w:p>
    <w:p w14:paraId="1D79B207" w14:textId="77777777" w:rsidR="000D072A" w:rsidRPr="003757E2" w:rsidRDefault="000D072A" w:rsidP="000D072A">
      <w:pPr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1DC7192C" w14:textId="333B6AEF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Swedish Medical Center</w:t>
      </w: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</w:rPr>
        <w:t>:</w:t>
      </w:r>
      <w:r w:rsidRPr="003757E2">
        <w:rPr>
          <w:rFonts w:eastAsia="Times New Roman" w:cstheme="minorHAnsi"/>
          <w:color w:val="000000" w:themeColor="text1"/>
          <w:sz w:val="25"/>
          <w:szCs w:val="25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501 E Hampden Ave, Englewood, CO 80113</w:t>
      </w:r>
    </w:p>
    <w:p w14:paraId="098233B6" w14:textId="77777777" w:rsidR="000D072A" w:rsidRPr="003757E2" w:rsidRDefault="000D072A" w:rsidP="000D072A">
      <w:pPr>
        <w:pStyle w:val="ListParagraph"/>
        <w:spacing w:after="80"/>
        <w:rPr>
          <w:rFonts w:eastAsia="Times New Roman" w:cstheme="minorHAnsi"/>
          <w:color w:val="000000" w:themeColor="text1"/>
          <w:sz w:val="8"/>
          <w:szCs w:val="8"/>
        </w:rPr>
      </w:pPr>
    </w:p>
    <w:p w14:paraId="0AB40214" w14:textId="0534226A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North Suburban Medical Center</w:t>
      </w: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</w:rPr>
        <w:t>:</w:t>
      </w:r>
      <w:r w:rsidRPr="003757E2">
        <w:rPr>
          <w:rFonts w:eastAsia="Times New Roman" w:cstheme="minorHAnsi"/>
          <w:color w:val="000000" w:themeColor="text1"/>
          <w:sz w:val="25"/>
          <w:szCs w:val="25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9191 Grant St, Thornton, CO 80229</w:t>
      </w:r>
    </w:p>
    <w:p w14:paraId="3C18F29B" w14:textId="77777777" w:rsidR="000D072A" w:rsidRPr="003757E2" w:rsidRDefault="000D072A" w:rsidP="000D072A">
      <w:pPr>
        <w:pStyle w:val="ListParagraph"/>
        <w:spacing w:after="80"/>
        <w:rPr>
          <w:rFonts w:eastAsia="Times New Roman" w:cstheme="minorHAnsi"/>
          <w:color w:val="000000" w:themeColor="text1"/>
          <w:sz w:val="8"/>
          <w:szCs w:val="8"/>
        </w:rPr>
      </w:pPr>
    </w:p>
    <w:p w14:paraId="50A82C11" w14:textId="18BE1BBB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Presbyterian/St. Luke's Medical Center:</w:t>
      </w:r>
      <w:r w:rsidRPr="003757E2">
        <w:rPr>
          <w:rFonts w:eastAsia="Times New Roman" w:cstheme="minorHAnsi"/>
          <w:color w:val="000000" w:themeColor="text1"/>
          <w:sz w:val="25"/>
          <w:szCs w:val="25"/>
          <w:bdr w:val="none" w:sz="0" w:space="0" w:color="auto" w:frame="1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1719 E 19th Ave, Denver, CO 80218</w:t>
      </w:r>
    </w:p>
    <w:p w14:paraId="503A8D34" w14:textId="77777777" w:rsidR="000D072A" w:rsidRPr="003757E2" w:rsidRDefault="000D072A" w:rsidP="000D072A">
      <w:pPr>
        <w:pStyle w:val="ListParagraph"/>
        <w:spacing w:after="80"/>
        <w:rPr>
          <w:rFonts w:eastAsia="Times New Roman" w:cstheme="minorHAnsi"/>
          <w:color w:val="000000" w:themeColor="text1"/>
          <w:sz w:val="8"/>
          <w:szCs w:val="8"/>
        </w:rPr>
      </w:pPr>
    </w:p>
    <w:p w14:paraId="650ED3F6" w14:textId="6D84B2BA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Rose Medical Center:</w:t>
      </w:r>
      <w:r w:rsidRPr="003757E2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4567 E 9th Ave, Denver, CO 80220</w:t>
      </w:r>
    </w:p>
    <w:p w14:paraId="16C97B77" w14:textId="77777777" w:rsidR="000D072A" w:rsidRPr="003757E2" w:rsidRDefault="000D072A" w:rsidP="000D072A">
      <w:pPr>
        <w:pStyle w:val="ListParagraph"/>
        <w:spacing w:after="80"/>
        <w:rPr>
          <w:rFonts w:eastAsia="Times New Roman" w:cstheme="minorHAnsi"/>
          <w:color w:val="000000" w:themeColor="text1"/>
          <w:sz w:val="8"/>
          <w:szCs w:val="8"/>
        </w:rPr>
      </w:pPr>
    </w:p>
    <w:p w14:paraId="3B354F60" w14:textId="0D589B8F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Sky Ridge Medical Center:</w:t>
      </w:r>
      <w:r w:rsidRPr="003757E2">
        <w:rPr>
          <w:rFonts w:eastAsia="Times New Roman" w:cstheme="minorHAnsi"/>
          <w:color w:val="000000" w:themeColor="text1"/>
          <w:sz w:val="25"/>
          <w:szCs w:val="25"/>
          <w:bdr w:val="none" w:sz="0" w:space="0" w:color="auto" w:frame="1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 xml:space="preserve">10101 </w:t>
      </w:r>
      <w:proofErr w:type="spellStart"/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Ridgegate</w:t>
      </w:r>
      <w:proofErr w:type="spellEnd"/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 xml:space="preserve"> Pkwy, Lone Tree, CO 80124</w:t>
      </w:r>
    </w:p>
    <w:p w14:paraId="1B546DE0" w14:textId="77777777" w:rsidR="000D072A" w:rsidRPr="003757E2" w:rsidRDefault="000D072A" w:rsidP="000D072A">
      <w:pPr>
        <w:pStyle w:val="ListParagraph"/>
        <w:spacing w:after="80"/>
        <w:rPr>
          <w:rFonts w:eastAsia="Times New Roman" w:cstheme="minorHAnsi"/>
          <w:color w:val="000000" w:themeColor="text1"/>
          <w:sz w:val="8"/>
          <w:szCs w:val="8"/>
        </w:rPr>
      </w:pPr>
    </w:p>
    <w:p w14:paraId="2DADAEAB" w14:textId="0732E2C1" w:rsidR="000D072A" w:rsidRPr="003757E2" w:rsidRDefault="000D072A" w:rsidP="000D072A">
      <w:pPr>
        <w:pStyle w:val="ListParagraph"/>
        <w:numPr>
          <w:ilvl w:val="0"/>
          <w:numId w:val="2"/>
        </w:numPr>
        <w:spacing w:after="80"/>
        <w:rPr>
          <w:rFonts w:eastAsia="Times New Roman" w:cstheme="minorHAnsi"/>
          <w:color w:val="000000" w:themeColor="text1"/>
          <w:sz w:val="25"/>
          <w:szCs w:val="25"/>
        </w:rPr>
      </w:pPr>
      <w:r w:rsidRPr="003757E2">
        <w:rPr>
          <w:rFonts w:eastAsia="Times New Roman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The Medical Center of Aurora:</w:t>
      </w:r>
      <w:r w:rsidRPr="003757E2">
        <w:rPr>
          <w:rFonts w:eastAsia="Times New Roman" w:cstheme="minorHAnsi"/>
          <w:color w:val="000000" w:themeColor="text1"/>
          <w:sz w:val="25"/>
          <w:szCs w:val="25"/>
          <w:bdr w:val="none" w:sz="0" w:space="0" w:color="auto" w:frame="1"/>
        </w:rPr>
        <w:t xml:space="preserve"> </w:t>
      </w:r>
      <w:r w:rsidRPr="003757E2">
        <w:rPr>
          <w:rFonts w:eastAsia="Times New Roman" w:cstheme="minorHAnsi"/>
          <w:color w:val="000000" w:themeColor="text1"/>
          <w:sz w:val="25"/>
          <w:szCs w:val="25"/>
          <w:shd w:val="clear" w:color="auto" w:fill="FFFFFF"/>
        </w:rPr>
        <w:t>1501 S Potomac St, Aurora, CO 8001</w:t>
      </w:r>
    </w:p>
    <w:p w14:paraId="19FF65E1" w14:textId="77777777" w:rsidR="006A65C6" w:rsidRPr="006A65C6" w:rsidRDefault="006A65C6" w:rsidP="000D072A">
      <w:pPr>
        <w:rPr>
          <w:rFonts w:asciiTheme="minorHAnsi" w:hAnsiTheme="minorHAnsi" w:cstheme="minorHAnsi"/>
          <w:b/>
          <w:bCs/>
          <w:color w:val="000000" w:themeColor="text1"/>
          <w:spacing w:val="3"/>
          <w:sz w:val="20"/>
          <w:szCs w:val="20"/>
          <w:shd w:val="clear" w:color="auto" w:fill="FFFFFF"/>
        </w:rPr>
      </w:pPr>
    </w:p>
    <w:p w14:paraId="4BD7DA30" w14:textId="465730FE" w:rsidR="000D072A" w:rsidRPr="006A65C6" w:rsidRDefault="006A65C6" w:rsidP="000D072A">
      <w:pPr>
        <w:rPr>
          <w:rFonts w:asciiTheme="minorHAnsi" w:hAnsiTheme="minorHAnsi"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</w:pPr>
      <w:r w:rsidRPr="006A65C6">
        <w:rPr>
          <w:rFonts w:asciiTheme="minorHAnsi" w:hAnsiTheme="minorHAnsi"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>UCHEALTH:</w:t>
      </w:r>
    </w:p>
    <w:p w14:paraId="5C6A5AD8" w14:textId="130E78A5" w:rsidR="000D072A" w:rsidRPr="006A65C6" w:rsidRDefault="000D072A" w:rsidP="006A65C6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  <w:sz w:val="25"/>
          <w:szCs w:val="25"/>
          <w:shd w:val="clear" w:color="auto" w:fill="FFFFFF"/>
        </w:rPr>
      </w:pPr>
      <w:r w:rsidRPr="006A65C6">
        <w:rPr>
          <w:rFonts w:cstheme="minorHAnsi"/>
          <w:b/>
          <w:bCs/>
          <w:color w:val="000000" w:themeColor="text1"/>
          <w:sz w:val="25"/>
          <w:szCs w:val="25"/>
          <w:shd w:val="clear" w:color="auto" w:fill="FFFFFF"/>
        </w:rPr>
        <w:t>Stroke and Brain Aneurysm Center - Anschutz Medical Campus</w:t>
      </w:r>
      <w:r w:rsidR="003757E2"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hyperlink r:id="rId8" w:history="1">
        <w:r w:rsidRPr="006A65C6">
          <w:rPr>
            <w:rFonts w:cstheme="minorHAnsi"/>
            <w:color w:val="000000" w:themeColor="text1"/>
            <w:sz w:val="25"/>
            <w:szCs w:val="25"/>
            <w:shd w:val="clear" w:color="auto" w:fill="FFFFFF"/>
          </w:rPr>
          <w:t>(720) 848-2080</w:t>
        </w:r>
      </w:hyperlink>
    </w:p>
    <w:p w14:paraId="476FF9F2" w14:textId="1AD95460" w:rsidR="000D072A" w:rsidRPr="003757E2" w:rsidRDefault="000D072A" w:rsidP="00EE2547">
      <w:pPr>
        <w:spacing w:before="40"/>
        <w:ind w:firstLine="720"/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12401 E. 17th Avenue Leprino, Building, 3rd floor, Aurora, CO 80045</w:t>
      </w:r>
    </w:p>
    <w:p w14:paraId="0F1E6139" w14:textId="77777777" w:rsidR="006A65C6" w:rsidRPr="006A65C6" w:rsidRDefault="006A65C6" w:rsidP="006A65C6">
      <w:pPr>
        <w:textAlignment w:val="baseline"/>
        <w:outlineLvl w:val="1"/>
        <w:rPr>
          <w:rFonts w:asciiTheme="minorHAnsi" w:hAnsiTheme="minorHAnsi" w:cstheme="minorHAnsi"/>
          <w:color w:val="000000" w:themeColor="text1"/>
          <w:sz w:val="12"/>
          <w:szCs w:val="12"/>
          <w:bdr w:val="none" w:sz="0" w:space="0" w:color="auto" w:frame="1"/>
        </w:rPr>
      </w:pPr>
    </w:p>
    <w:p w14:paraId="1B848B25" w14:textId="12278321" w:rsidR="006A65C6" w:rsidRPr="003757E2" w:rsidRDefault="006A65C6" w:rsidP="006A65C6">
      <w:pPr>
        <w:pStyle w:val="Heading2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>Memorial Hospital Central</w:t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ab/>
      </w:r>
      <w:r w:rsidRPr="003757E2">
        <w:rPr>
          <w:rFonts w:asciiTheme="minorHAnsi" w:hAnsiTheme="minorHAnsi" w:cstheme="minorHAnsi"/>
          <w:b w:val="0"/>
          <w:bCs w:val="0"/>
          <w:color w:val="000000" w:themeColor="text1"/>
          <w:sz w:val="25"/>
          <w:szCs w:val="25"/>
          <w:shd w:val="clear" w:color="auto" w:fill="FFFFFF"/>
        </w:rPr>
        <w:t>(719) 365-5000</w:t>
      </w:r>
    </w:p>
    <w:p w14:paraId="46DAD033" w14:textId="77777777" w:rsidR="006A65C6" w:rsidRPr="003757E2" w:rsidRDefault="006A65C6" w:rsidP="006A65C6">
      <w:pPr>
        <w:spacing w:before="40"/>
        <w:ind w:firstLine="720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1400 E Boulder St, Colorado Springs, CO 80909</w:t>
      </w:r>
    </w:p>
    <w:p w14:paraId="1B1DFD25" w14:textId="25BCDFFD" w:rsidR="006A65C6" w:rsidRDefault="006A65C6" w:rsidP="006A65C6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</w:pPr>
    </w:p>
    <w:p w14:paraId="59E9AC4C" w14:textId="3329BB8B" w:rsidR="006A65C6" w:rsidRDefault="006A65C6" w:rsidP="006A65C6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>CENTURA HEALTH:</w:t>
      </w:r>
    </w:p>
    <w:p w14:paraId="54E98A18" w14:textId="60BEC8BA" w:rsidR="006A65C6" w:rsidRPr="006A65C6" w:rsidRDefault="006A65C6" w:rsidP="006A65C6">
      <w:pPr>
        <w:pStyle w:val="ListParagraph"/>
        <w:numPr>
          <w:ilvl w:val="0"/>
          <w:numId w:val="4"/>
        </w:numPr>
        <w:shd w:val="clear" w:color="auto" w:fill="FFFFFF"/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</w:pP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>St. Anthony Hospital Stroke Center</w:t>
      </w: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b/>
          <w:bCs/>
          <w:color w:val="000000" w:themeColor="text1"/>
          <w:spacing w:val="3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>(720) 321-0000</w:t>
      </w:r>
    </w:p>
    <w:p w14:paraId="1E869A94" w14:textId="68852285" w:rsidR="000D072A" w:rsidRPr="006A65C6" w:rsidRDefault="006A65C6" w:rsidP="006A65C6">
      <w:pPr>
        <w:shd w:val="clear" w:color="auto" w:fill="FFFFFF"/>
        <w:spacing w:before="40"/>
        <w:ind w:firstLine="720"/>
        <w:rPr>
          <w:rFonts w:asciiTheme="minorHAnsi" w:hAnsiTheme="minorHAnsi" w:cstheme="minorHAnsi"/>
          <w:color w:val="000000" w:themeColor="text1"/>
          <w:spacing w:val="3"/>
          <w:sz w:val="25"/>
          <w:szCs w:val="25"/>
        </w:rPr>
      </w:pPr>
      <w:r w:rsidRPr="003757E2">
        <w:rPr>
          <w:rFonts w:asciiTheme="minorHAnsi" w:hAnsiTheme="minorHAnsi" w:cstheme="minorHAnsi"/>
          <w:color w:val="000000" w:themeColor="text1"/>
          <w:spacing w:val="3"/>
          <w:sz w:val="25"/>
          <w:szCs w:val="25"/>
        </w:rPr>
        <w:t xml:space="preserve">11600 W 2nd Place, </w:t>
      </w:r>
      <w:r w:rsidRPr="003757E2">
        <w:rPr>
          <w:rFonts w:asciiTheme="minorHAnsi" w:hAnsiTheme="minorHAnsi" w:cstheme="minorHAnsi"/>
          <w:color w:val="000000" w:themeColor="text1"/>
          <w:spacing w:val="3"/>
          <w:sz w:val="25"/>
          <w:szCs w:val="25"/>
          <w:shd w:val="clear" w:color="auto" w:fill="FFFFFF"/>
        </w:rPr>
        <w:t>Lakewood, CO, 80228</w:t>
      </w:r>
    </w:p>
    <w:p w14:paraId="1B708240" w14:textId="77777777" w:rsidR="006A65C6" w:rsidRPr="006A65C6" w:rsidRDefault="006A65C6" w:rsidP="006A65C6">
      <w:pPr>
        <w:pStyle w:val="ListParagraph"/>
        <w:rPr>
          <w:rFonts w:cstheme="minorHAnsi"/>
          <w:b/>
          <w:bCs/>
          <w:color w:val="000000" w:themeColor="text1"/>
          <w:sz w:val="12"/>
          <w:szCs w:val="12"/>
        </w:rPr>
      </w:pPr>
    </w:p>
    <w:p w14:paraId="37815F10" w14:textId="7E18E0AF" w:rsidR="000D072A" w:rsidRPr="006A65C6" w:rsidRDefault="000D072A" w:rsidP="006A65C6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  <w:sz w:val="25"/>
          <w:szCs w:val="25"/>
        </w:rPr>
      </w:pPr>
      <w:r w:rsidRPr="006A65C6">
        <w:rPr>
          <w:rFonts w:cstheme="minorHAnsi"/>
          <w:b/>
          <w:bCs/>
          <w:color w:val="000000" w:themeColor="text1"/>
          <w:sz w:val="25"/>
          <w:szCs w:val="25"/>
        </w:rPr>
        <w:t>The Neuroscience Center at Littleton Adventist Hospital</w:t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B7E41" w:rsidRPr="006A65C6">
        <w:rPr>
          <w:rFonts w:cstheme="minorHAnsi"/>
          <w:color w:val="000000" w:themeColor="text1"/>
          <w:sz w:val="25"/>
          <w:szCs w:val="25"/>
        </w:rPr>
        <w:t>(</w:t>
      </w:r>
      <w:r w:rsidR="00601F52" w:rsidRPr="006A65C6">
        <w:rPr>
          <w:rFonts w:cstheme="minorHAnsi"/>
          <w:color w:val="000000" w:themeColor="text1"/>
          <w:spacing w:val="3"/>
          <w:sz w:val="25"/>
          <w:szCs w:val="25"/>
          <w:shd w:val="clear" w:color="auto" w:fill="FFFFFF"/>
        </w:rPr>
        <w:t>303</w:t>
      </w:r>
      <w:r w:rsidR="003B7E41" w:rsidRPr="006A65C6">
        <w:rPr>
          <w:rFonts w:cstheme="minorHAnsi"/>
          <w:color w:val="000000" w:themeColor="text1"/>
          <w:spacing w:val="3"/>
          <w:sz w:val="25"/>
          <w:szCs w:val="25"/>
          <w:shd w:val="clear" w:color="auto" w:fill="FFFFFF"/>
        </w:rPr>
        <w:t xml:space="preserve">) </w:t>
      </w:r>
      <w:r w:rsidR="00601F52" w:rsidRPr="006A65C6">
        <w:rPr>
          <w:rFonts w:cstheme="minorHAnsi"/>
          <w:color w:val="000000" w:themeColor="text1"/>
          <w:spacing w:val="3"/>
          <w:sz w:val="25"/>
          <w:szCs w:val="25"/>
          <w:shd w:val="clear" w:color="auto" w:fill="FFFFFF"/>
        </w:rPr>
        <w:t>730-8900</w:t>
      </w:r>
    </w:p>
    <w:p w14:paraId="45782076" w14:textId="183A60D6" w:rsidR="000D072A" w:rsidRPr="003757E2" w:rsidRDefault="000D072A" w:rsidP="00EE2547">
      <w:pPr>
        <w:snapToGrid w:val="0"/>
        <w:spacing w:before="40"/>
        <w:ind w:firstLine="720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7700 S Broadway, Littleton, CO 80122</w:t>
      </w:r>
    </w:p>
    <w:p w14:paraId="1A65BEEC" w14:textId="4C5A1483" w:rsidR="000D072A" w:rsidRPr="006A65C6" w:rsidRDefault="000D072A" w:rsidP="000D072A">
      <w:pPr>
        <w:pStyle w:val="Heading2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8626CD" w14:textId="4AB3B6BB" w:rsidR="003757E2" w:rsidRPr="003757E2" w:rsidRDefault="000D072A" w:rsidP="003757E2">
      <w:pPr>
        <w:pStyle w:val="Heading3"/>
        <w:spacing w:before="0"/>
        <w:textAlignment w:val="baseline"/>
        <w:rPr>
          <w:rStyle w:val="Hyperlink"/>
          <w:rFonts w:asciiTheme="minorHAnsi" w:hAnsiTheme="minorHAnsi" w:cstheme="minorHAnsi"/>
          <w:color w:val="000000" w:themeColor="text1"/>
          <w:sz w:val="25"/>
          <w:szCs w:val="25"/>
          <w:u w:val="none"/>
          <w:shd w:val="clear" w:color="auto" w:fill="FFFFFF"/>
        </w:rPr>
      </w:pPr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>SCL Health - Lutheran Medical Center</w:t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="003757E2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  <w:tab/>
      </w: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(303) 425-4500</w:t>
      </w:r>
    </w:p>
    <w:p w14:paraId="70AAF1C5" w14:textId="70E5CA13" w:rsidR="00EE2547" w:rsidRPr="003757E2" w:rsidRDefault="000D072A" w:rsidP="00226C6A">
      <w:pPr>
        <w:pStyle w:val="Heading3"/>
        <w:numPr>
          <w:ilvl w:val="0"/>
          <w:numId w:val="4"/>
        </w:numPr>
        <w:spacing w:before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bdr w:val="none" w:sz="0" w:space="0" w:color="auto" w:frame="1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8300 W 38th Ave, Wheat Ridge, CO 80033</w:t>
      </w:r>
    </w:p>
    <w:p w14:paraId="432B8BDE" w14:textId="77777777" w:rsidR="003757E2" w:rsidRPr="003757E2" w:rsidRDefault="003757E2" w:rsidP="00EE2547">
      <w:pPr>
        <w:spacing w:before="40"/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</w:pPr>
    </w:p>
    <w:p w14:paraId="6D5643B8" w14:textId="00536F06" w:rsidR="00EE2547" w:rsidRDefault="003757E2" w:rsidP="003757E2">
      <w:pPr>
        <w:jc w:val="center"/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</w:pPr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  <w:t xml:space="preserve">ALTERNATE </w:t>
      </w:r>
      <w:r w:rsidR="00EE2547"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  <w:t>PRIMARY STROKE CENTER</w:t>
      </w:r>
      <w:r w:rsidRPr="003757E2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  <w:t>S</w:t>
      </w:r>
    </w:p>
    <w:p w14:paraId="1BD6D7E7" w14:textId="77777777" w:rsidR="006A65C6" w:rsidRPr="006A65C6" w:rsidRDefault="006A65C6" w:rsidP="003757E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0106CA8" w14:textId="38FECEB7" w:rsidR="00024A58" w:rsidRPr="006A65C6" w:rsidRDefault="006A65C6" w:rsidP="00EE2547">
      <w:pPr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</w:pPr>
      <w:r w:rsidRPr="006A65C6"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  <w:t>CENTURA</w:t>
      </w:r>
      <w:r>
        <w:rPr>
          <w:rFonts w:asciiTheme="minorHAnsi" w:hAnsiTheme="minorHAnsi" w:cstheme="minorHAnsi"/>
          <w:b/>
          <w:bCs/>
          <w:color w:val="000000" w:themeColor="text1"/>
          <w:sz w:val="25"/>
          <w:szCs w:val="25"/>
          <w:shd w:val="clear" w:color="auto" w:fill="FFFFFF"/>
        </w:rPr>
        <w:t xml:space="preserve"> HEALTH:</w:t>
      </w:r>
    </w:p>
    <w:p w14:paraId="6106CAC7" w14:textId="4F3D5E31" w:rsidR="00EE2547" w:rsidRPr="006A65C6" w:rsidRDefault="00EE2547" w:rsidP="006A65C6">
      <w:pPr>
        <w:pStyle w:val="ListParagraph"/>
        <w:numPr>
          <w:ilvl w:val="0"/>
          <w:numId w:val="4"/>
        </w:numPr>
        <w:spacing w:line="300" w:lineRule="atLeast"/>
        <w:rPr>
          <w:rFonts w:cstheme="minorHAnsi"/>
          <w:b/>
          <w:bCs/>
          <w:color w:val="000000" w:themeColor="text1"/>
          <w:sz w:val="25"/>
          <w:szCs w:val="25"/>
        </w:rPr>
      </w:pPr>
      <w:r w:rsidRPr="006A65C6">
        <w:rPr>
          <w:rFonts w:cstheme="minorHAnsi"/>
          <w:b/>
          <w:bCs/>
          <w:color w:val="000000" w:themeColor="text1"/>
          <w:sz w:val="25"/>
          <w:szCs w:val="25"/>
        </w:rPr>
        <w:t>Porter Adventist Hospital</w:t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="003757E2" w:rsidRPr="006A65C6">
        <w:rPr>
          <w:rFonts w:cstheme="minorHAnsi"/>
          <w:b/>
          <w:bCs/>
          <w:color w:val="000000" w:themeColor="text1"/>
          <w:sz w:val="25"/>
          <w:szCs w:val="25"/>
        </w:rPr>
        <w:tab/>
      </w:r>
      <w:r w:rsidRPr="006A65C6">
        <w:rPr>
          <w:rFonts w:cstheme="minorHAnsi"/>
          <w:color w:val="000000" w:themeColor="text1"/>
          <w:sz w:val="25"/>
          <w:szCs w:val="25"/>
        </w:rPr>
        <w:t>(</w:t>
      </w:r>
      <w:r w:rsidRPr="006A65C6">
        <w:rPr>
          <w:rFonts w:cstheme="minorHAnsi"/>
          <w:color w:val="000000" w:themeColor="text1"/>
          <w:spacing w:val="3"/>
          <w:sz w:val="25"/>
          <w:szCs w:val="25"/>
          <w:shd w:val="clear" w:color="auto" w:fill="FFFFFF"/>
        </w:rPr>
        <w:t>303) 778-1955</w:t>
      </w:r>
    </w:p>
    <w:p w14:paraId="1005761E" w14:textId="29999F58" w:rsidR="00EE2547" w:rsidRPr="003757E2" w:rsidRDefault="00EE2547" w:rsidP="003757E2">
      <w:pPr>
        <w:shd w:val="clear" w:color="auto" w:fill="FFFFFF"/>
        <w:ind w:firstLine="720"/>
        <w:rPr>
          <w:rFonts w:asciiTheme="minorHAnsi" w:hAnsiTheme="minorHAnsi" w:cstheme="minorHAnsi"/>
          <w:color w:val="000000" w:themeColor="text1"/>
          <w:spacing w:val="3"/>
          <w:sz w:val="25"/>
          <w:szCs w:val="25"/>
          <w:shd w:val="clear" w:color="auto" w:fill="FFFFFF"/>
        </w:rPr>
      </w:pPr>
      <w:r w:rsidRPr="00EE2547">
        <w:rPr>
          <w:rFonts w:asciiTheme="minorHAnsi" w:hAnsiTheme="minorHAnsi" w:cstheme="minorHAnsi"/>
          <w:color w:val="000000" w:themeColor="text1"/>
          <w:spacing w:val="3"/>
          <w:sz w:val="25"/>
          <w:szCs w:val="25"/>
        </w:rPr>
        <w:t>2525 S Downing St.</w:t>
      </w:r>
      <w:r w:rsidRPr="003757E2">
        <w:rPr>
          <w:rFonts w:asciiTheme="minorHAnsi" w:hAnsiTheme="minorHAnsi" w:cstheme="minorHAnsi"/>
          <w:color w:val="000000" w:themeColor="text1"/>
          <w:spacing w:val="3"/>
          <w:sz w:val="25"/>
          <w:szCs w:val="25"/>
        </w:rPr>
        <w:t xml:space="preserve"> </w:t>
      </w:r>
      <w:r w:rsidRPr="00EE2547">
        <w:rPr>
          <w:rFonts w:asciiTheme="minorHAnsi" w:hAnsiTheme="minorHAnsi" w:cstheme="minorHAnsi"/>
          <w:color w:val="000000" w:themeColor="text1"/>
          <w:spacing w:val="3"/>
          <w:sz w:val="25"/>
          <w:szCs w:val="25"/>
          <w:shd w:val="clear" w:color="auto" w:fill="FFFFFF"/>
        </w:rPr>
        <w:t>Denver, CO, 80210</w:t>
      </w:r>
    </w:p>
    <w:p w14:paraId="0582CDA3" w14:textId="06179174" w:rsidR="003757E2" w:rsidRPr="006A65C6" w:rsidRDefault="003757E2" w:rsidP="003757E2">
      <w:pPr>
        <w:shd w:val="clear" w:color="auto" w:fill="FFFFFF"/>
        <w:rPr>
          <w:rFonts w:asciiTheme="minorHAnsi" w:hAnsiTheme="minorHAnsi" w:cstheme="minorHAnsi"/>
          <w:color w:val="000000" w:themeColor="text1"/>
          <w:spacing w:val="3"/>
          <w:sz w:val="10"/>
          <w:szCs w:val="10"/>
          <w:shd w:val="clear" w:color="auto" w:fill="FFFFFF"/>
        </w:rPr>
      </w:pPr>
    </w:p>
    <w:p w14:paraId="157A5743" w14:textId="4C0714E2" w:rsidR="003757E2" w:rsidRPr="006A65C6" w:rsidRDefault="003757E2" w:rsidP="006A65C6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5"/>
          <w:szCs w:val="25"/>
        </w:rPr>
      </w:pPr>
      <w:r w:rsidRPr="00226C6A">
        <w:rPr>
          <w:rFonts w:cstheme="minorHAnsi"/>
          <w:b/>
          <w:bCs/>
          <w:color w:val="000000" w:themeColor="text1"/>
          <w:sz w:val="25"/>
          <w:szCs w:val="25"/>
          <w:shd w:val="clear" w:color="auto" w:fill="FFFFFF"/>
        </w:rPr>
        <w:t>St. Anthony Summit Hospital</w:t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r w:rsidR="00226C6A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</w:r>
      <w:r w:rsidRPr="006A65C6">
        <w:rPr>
          <w:rFonts w:cstheme="minorHAnsi"/>
          <w:color w:val="000000" w:themeColor="text1"/>
          <w:sz w:val="25"/>
          <w:szCs w:val="25"/>
          <w:shd w:val="clear" w:color="auto" w:fill="FFFFFF"/>
        </w:rPr>
        <w:tab/>
        <w:t>(970) 668-3300</w:t>
      </w:r>
    </w:p>
    <w:p w14:paraId="15CB359A" w14:textId="77777777" w:rsidR="003757E2" w:rsidRPr="003757E2" w:rsidRDefault="003757E2" w:rsidP="003757E2">
      <w:pPr>
        <w:ind w:firstLine="720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3757E2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340 Peak One Dr, Frisco, CO 80443</w:t>
      </w:r>
    </w:p>
    <w:p w14:paraId="5133BB33" w14:textId="77777777" w:rsidR="003757E2" w:rsidRPr="003757E2" w:rsidRDefault="003757E2" w:rsidP="003757E2">
      <w:pPr>
        <w:shd w:val="clear" w:color="auto" w:fill="FFFFFF"/>
        <w:rPr>
          <w:rFonts w:asciiTheme="minorHAnsi" w:hAnsiTheme="minorHAnsi" w:cstheme="minorHAnsi"/>
          <w:color w:val="000000" w:themeColor="text1"/>
          <w:spacing w:val="3"/>
        </w:rPr>
      </w:pPr>
    </w:p>
    <w:sectPr w:rsidR="003757E2" w:rsidRPr="003757E2" w:rsidSect="003757E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9C7F" w14:textId="77777777" w:rsidR="005B1748" w:rsidRDefault="005B1748" w:rsidP="00BD4293">
      <w:r>
        <w:separator/>
      </w:r>
    </w:p>
  </w:endnote>
  <w:endnote w:type="continuationSeparator" w:id="0">
    <w:p w14:paraId="09574560" w14:textId="77777777" w:rsidR="005B1748" w:rsidRDefault="005B1748" w:rsidP="00B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utura PT Medium">
    <w:panose1 w:val="020B06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62E5" w14:textId="77777777" w:rsidR="000D072A" w:rsidRDefault="000D072A" w:rsidP="009E7533">
    <w:pPr>
      <w:pStyle w:val="BasicParagraph"/>
      <w:spacing w:before="40" w:line="240" w:lineRule="auto"/>
      <w:jc w:val="center"/>
      <w:rPr>
        <w:rFonts w:ascii="Futura PT Medium" w:hAnsi="Futura PT Medium" w:cs="Futura PT Medium"/>
        <w:color w:val="005976"/>
        <w:spacing w:val="12"/>
      </w:rPr>
    </w:pPr>
    <w:r>
      <w:rPr>
        <w:rFonts w:ascii="Futura PT Medium" w:hAnsi="Futura PT Medium" w:cs="Futura PT Medium"/>
        <w:color w:val="005976"/>
        <w:spacing w:val="12"/>
      </w:rPr>
      <w:t xml:space="preserve">COLORADO RETINA ASSOCIATES  </w:t>
    </w:r>
  </w:p>
  <w:p w14:paraId="72AF3144" w14:textId="428DC739" w:rsidR="000D072A" w:rsidRDefault="000D072A" w:rsidP="009E7533">
    <w:pPr>
      <w:pStyle w:val="BasicParagraph"/>
      <w:spacing w:before="40" w:line="240" w:lineRule="auto"/>
      <w:jc w:val="center"/>
      <w:rPr>
        <w:rFonts w:ascii="Futura PT Medium" w:hAnsi="Futura PT Medium" w:cs="Futura PT Medium"/>
        <w:color w:val="005976"/>
        <w:spacing w:val="12"/>
      </w:rPr>
    </w:pPr>
    <w:r>
      <w:rPr>
        <w:rFonts w:ascii="Futura PT Medium" w:hAnsi="Futura PT Medium" w:cs="Futura PT Medium"/>
        <w:color w:val="005976"/>
        <w:spacing w:val="12"/>
      </w:rPr>
      <w:t>P: (303) 261-</w:t>
    </w:r>
    <w:proofErr w:type="gramStart"/>
    <w:r>
      <w:rPr>
        <w:rFonts w:ascii="Futura PT Medium" w:hAnsi="Futura PT Medium" w:cs="Futura PT Medium"/>
        <w:color w:val="005976"/>
        <w:spacing w:val="12"/>
      </w:rPr>
      <w:t>1600  |</w:t>
    </w:r>
    <w:proofErr w:type="gramEnd"/>
    <w:r>
      <w:rPr>
        <w:rFonts w:ascii="Futura PT Medium" w:hAnsi="Futura PT Medium" w:cs="Futura PT Medium"/>
        <w:color w:val="005976"/>
        <w:spacing w:val="12"/>
      </w:rPr>
      <w:t xml:space="preserve">  F: (303) 261-1601  |  info@retinacolorado.com</w:t>
    </w:r>
  </w:p>
  <w:p w14:paraId="53E41122" w14:textId="57451C8F" w:rsidR="000D072A" w:rsidRPr="000D072A" w:rsidRDefault="000D072A" w:rsidP="009E7533">
    <w:pPr>
      <w:spacing w:before="40"/>
      <w:jc w:val="center"/>
      <w:rPr>
        <w:rFonts w:ascii="Futura PT Book" w:hAnsi="Futura PT Book"/>
        <w:color w:val="000000"/>
      </w:rPr>
    </w:pPr>
    <w:r w:rsidRPr="00BD4293">
      <w:rPr>
        <w:rFonts w:ascii="Futura PT Book" w:hAnsi="Futura PT Book"/>
        <w:color w:val="000000"/>
      </w:rPr>
      <w:t>Serving the Rocky Mountain region for the treatment, care</w:t>
    </w:r>
    <w:r>
      <w:rPr>
        <w:rFonts w:ascii="Futura PT Book" w:hAnsi="Futura PT Book"/>
        <w:color w:val="000000"/>
      </w:rPr>
      <w:t xml:space="preserve">, </w:t>
    </w:r>
    <w:r w:rsidRPr="00BD4293">
      <w:rPr>
        <w:rFonts w:ascii="Futura PT Book" w:hAnsi="Futura PT Book"/>
        <w:color w:val="000000"/>
      </w:rPr>
      <w:t>and surgery of vitreoretinal conditions.</w:t>
    </w:r>
  </w:p>
  <w:p w14:paraId="77BE0F6A" w14:textId="77777777" w:rsidR="000D072A" w:rsidRDefault="000D0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4F38" w14:textId="08016BDC" w:rsidR="00BD4293" w:rsidRPr="009E7533" w:rsidRDefault="00BD4293" w:rsidP="009E7533">
    <w:pPr>
      <w:pStyle w:val="BasicParagraph"/>
      <w:spacing w:beforeLines="40" w:before="96" w:line="240" w:lineRule="auto"/>
      <w:jc w:val="center"/>
      <w:rPr>
        <w:rFonts w:ascii="Futura PT Book" w:hAnsi="Futura PT Book"/>
        <w:b/>
        <w:bCs/>
      </w:rPr>
    </w:pPr>
    <w:r w:rsidRPr="009E7533">
      <w:rPr>
        <w:rFonts w:ascii="Futura PT Medium" w:hAnsi="Futura PT Medium" w:cs="Futura PT Medium"/>
        <w:b/>
        <w:bCs/>
        <w:color w:val="005976"/>
        <w:spacing w:val="12"/>
      </w:rPr>
      <w:t>COLORADO RETINA ASSOCIATES</w:t>
    </w:r>
  </w:p>
  <w:p w14:paraId="71A9B180" w14:textId="4FC21DE0" w:rsidR="003757E2" w:rsidRPr="004424F0" w:rsidRDefault="003757E2" w:rsidP="009E7533">
    <w:pPr>
      <w:spacing w:beforeLines="40" w:before="96"/>
      <w:jc w:val="center"/>
      <w:rPr>
        <w:rFonts w:asciiTheme="minorHAnsi" w:hAnsiTheme="minorHAnsi" w:cstheme="minorHAnsi"/>
        <w:b/>
        <w:bCs/>
        <w:color w:val="00608A"/>
        <w:sz w:val="22"/>
        <w:szCs w:val="22"/>
        <w:u w:val="single"/>
      </w:rPr>
    </w:pPr>
    <w:r w:rsidRPr="004424F0">
      <w:rPr>
        <w:rFonts w:asciiTheme="minorHAnsi" w:hAnsiTheme="minorHAnsi" w:cstheme="minorHAnsi"/>
        <w:b/>
        <w:bCs/>
        <w:color w:val="00608A"/>
        <w:sz w:val="22"/>
        <w:szCs w:val="22"/>
        <w:u w:val="single"/>
      </w:rPr>
      <w:t>DENVER METRO</w:t>
    </w:r>
    <w:r w:rsidRPr="004424F0">
      <w:rPr>
        <w:rFonts w:asciiTheme="minorHAnsi" w:hAnsiTheme="minorHAnsi" w:cstheme="minorHAnsi"/>
        <w:b/>
        <w:bCs/>
        <w:color w:val="00608A"/>
        <w:sz w:val="22"/>
        <w:szCs w:val="22"/>
      </w:rPr>
      <w:t xml:space="preserve">:  DENVER | ENGLEWOOD | </w:t>
    </w:r>
    <w:proofErr w:type="gramStart"/>
    <w:r w:rsidRPr="004424F0">
      <w:rPr>
        <w:rFonts w:asciiTheme="minorHAnsi" w:hAnsiTheme="minorHAnsi" w:cstheme="minorHAnsi"/>
        <w:b/>
        <w:bCs/>
        <w:color w:val="00608A"/>
        <w:sz w:val="22"/>
        <w:szCs w:val="22"/>
      </w:rPr>
      <w:t>LAFAYETTE  |</w:t>
    </w:r>
    <w:proofErr w:type="gramEnd"/>
    <w:r w:rsidRPr="004424F0">
      <w:rPr>
        <w:rFonts w:asciiTheme="minorHAnsi" w:hAnsiTheme="minorHAnsi" w:cstheme="minorHAnsi"/>
        <w:b/>
        <w:bCs/>
        <w:color w:val="00608A"/>
        <w:sz w:val="22"/>
        <w:szCs w:val="22"/>
      </w:rPr>
      <w:t xml:space="preserve"> LAKEWOOD | PARKER</w:t>
    </w:r>
  </w:p>
  <w:p w14:paraId="160B7BA1" w14:textId="77777777" w:rsidR="003757E2" w:rsidRPr="004424F0" w:rsidRDefault="003757E2" w:rsidP="009E7533">
    <w:pPr>
      <w:spacing w:beforeLines="40" w:before="96"/>
      <w:jc w:val="center"/>
      <w:rPr>
        <w:rFonts w:asciiTheme="minorHAnsi" w:hAnsiTheme="minorHAnsi" w:cstheme="minorHAnsi"/>
        <w:b/>
        <w:bCs/>
        <w:color w:val="00608A"/>
        <w:sz w:val="22"/>
        <w:szCs w:val="22"/>
        <w:u w:val="single"/>
      </w:rPr>
    </w:pPr>
    <w:r w:rsidRPr="004424F0">
      <w:rPr>
        <w:rFonts w:asciiTheme="minorHAnsi" w:hAnsiTheme="minorHAnsi" w:cstheme="minorHAnsi"/>
        <w:b/>
        <w:bCs/>
        <w:color w:val="00608A"/>
        <w:sz w:val="22"/>
        <w:szCs w:val="22"/>
        <w:u w:val="single"/>
      </w:rPr>
      <w:t>SATELLITE LOCATIONS</w:t>
    </w:r>
    <w:r w:rsidRPr="004424F0">
      <w:rPr>
        <w:rFonts w:asciiTheme="minorHAnsi" w:hAnsiTheme="minorHAnsi" w:cstheme="minorHAnsi"/>
        <w:b/>
        <w:bCs/>
        <w:color w:val="00608A"/>
        <w:sz w:val="22"/>
        <w:szCs w:val="22"/>
      </w:rPr>
      <w:t>:  FRISCO, CO | GOODLAND, KS | RAPID CITY, SD</w:t>
    </w:r>
  </w:p>
  <w:p w14:paraId="4A63CC84" w14:textId="77777777" w:rsidR="003757E2" w:rsidRPr="003757E2" w:rsidRDefault="003757E2" w:rsidP="003757E2">
    <w:pPr>
      <w:jc w:val="center"/>
      <w:rPr>
        <w:rFonts w:ascii="Futura PT Book" w:hAnsi="Futura PT Book"/>
        <w:color w:val="000000"/>
      </w:rPr>
    </w:pPr>
  </w:p>
  <w:p w14:paraId="7E3A7DDB" w14:textId="77777777" w:rsidR="00BD4293" w:rsidRDefault="00BD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D633" w14:textId="77777777" w:rsidR="005B1748" w:rsidRDefault="005B1748" w:rsidP="00BD4293">
      <w:r>
        <w:separator/>
      </w:r>
    </w:p>
  </w:footnote>
  <w:footnote w:type="continuationSeparator" w:id="0">
    <w:p w14:paraId="48B608E2" w14:textId="77777777" w:rsidR="005B1748" w:rsidRDefault="005B1748" w:rsidP="00B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C94A" w14:textId="28A1652D" w:rsidR="000D072A" w:rsidRDefault="000D072A" w:rsidP="000D072A">
    <w:pPr>
      <w:pStyle w:val="Header"/>
      <w:jc w:val="center"/>
    </w:pPr>
    <w:r>
      <w:rPr>
        <w:noProof/>
      </w:rPr>
      <w:drawing>
        <wp:inline distT="0" distB="0" distL="0" distR="0" wp14:anchorId="52B33F38" wp14:editId="3691B832">
          <wp:extent cx="2028205" cy="405641"/>
          <wp:effectExtent l="0" t="0" r="0" b="1270"/>
          <wp:docPr id="7" name="Picture 7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sign, out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179" cy="406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CAEB" w14:textId="6422B49F" w:rsidR="009E7533" w:rsidRDefault="009E7533">
    <w:pPr>
      <w:pStyle w:val="Header"/>
    </w:pPr>
  </w:p>
  <w:p w14:paraId="602CF9A6" w14:textId="5602572E" w:rsidR="009E7533" w:rsidRDefault="00E57178" w:rsidP="00E57178">
    <w:pPr>
      <w:pStyle w:val="Header"/>
      <w:jc w:val="center"/>
    </w:pPr>
    <w:r>
      <w:rPr>
        <w:noProof/>
      </w:rPr>
      <w:drawing>
        <wp:inline distT="0" distB="0" distL="0" distR="0" wp14:anchorId="2E6F20C4" wp14:editId="3B992AB2">
          <wp:extent cx="6366131" cy="1344051"/>
          <wp:effectExtent l="0" t="0" r="0" b="254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80"/>
                  <a:stretch/>
                </pic:blipFill>
                <pic:spPr bwMode="auto">
                  <a:xfrm>
                    <a:off x="0" y="0"/>
                    <a:ext cx="6505435" cy="13734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D64"/>
    <w:multiLevelType w:val="multilevel"/>
    <w:tmpl w:val="3D00A000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63466"/>
    <w:multiLevelType w:val="hybridMultilevel"/>
    <w:tmpl w:val="8D70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7726F"/>
    <w:multiLevelType w:val="multilevel"/>
    <w:tmpl w:val="35267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6F9A"/>
    <w:multiLevelType w:val="multilevel"/>
    <w:tmpl w:val="3D0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76908">
    <w:abstractNumId w:val="3"/>
  </w:num>
  <w:num w:numId="2" w16cid:durableId="1042098083">
    <w:abstractNumId w:val="2"/>
  </w:num>
  <w:num w:numId="3" w16cid:durableId="693504499">
    <w:abstractNumId w:val="0"/>
  </w:num>
  <w:num w:numId="4" w16cid:durableId="1629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93"/>
    <w:rsid w:val="00024A58"/>
    <w:rsid w:val="00027A76"/>
    <w:rsid w:val="000962E0"/>
    <w:rsid w:val="000D072A"/>
    <w:rsid w:val="00141375"/>
    <w:rsid w:val="001617BA"/>
    <w:rsid w:val="001D42D3"/>
    <w:rsid w:val="002041AB"/>
    <w:rsid w:val="00226C6A"/>
    <w:rsid w:val="002C05D5"/>
    <w:rsid w:val="003757E2"/>
    <w:rsid w:val="003811F5"/>
    <w:rsid w:val="003B7E41"/>
    <w:rsid w:val="003C6082"/>
    <w:rsid w:val="0041760D"/>
    <w:rsid w:val="004424F0"/>
    <w:rsid w:val="00475DDF"/>
    <w:rsid w:val="004C2504"/>
    <w:rsid w:val="004D3C38"/>
    <w:rsid w:val="005B1748"/>
    <w:rsid w:val="00601F52"/>
    <w:rsid w:val="006A65C6"/>
    <w:rsid w:val="006A66B3"/>
    <w:rsid w:val="00764B02"/>
    <w:rsid w:val="00783420"/>
    <w:rsid w:val="009535E8"/>
    <w:rsid w:val="009849C9"/>
    <w:rsid w:val="009E7533"/>
    <w:rsid w:val="00B920EE"/>
    <w:rsid w:val="00BA23DA"/>
    <w:rsid w:val="00BD4293"/>
    <w:rsid w:val="00C71C49"/>
    <w:rsid w:val="00CD20D5"/>
    <w:rsid w:val="00D21B19"/>
    <w:rsid w:val="00D6537F"/>
    <w:rsid w:val="00E57178"/>
    <w:rsid w:val="00E76F34"/>
    <w:rsid w:val="00E94F56"/>
    <w:rsid w:val="00EC34D4"/>
    <w:rsid w:val="00EE2547"/>
    <w:rsid w:val="00F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31E5"/>
  <w15:chartTrackingRefBased/>
  <w15:docId w15:val="{79003589-0A6E-194D-9DC6-CEEB363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2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0D07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2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D4293"/>
  </w:style>
  <w:style w:type="paragraph" w:styleId="Footer">
    <w:name w:val="footer"/>
    <w:basedOn w:val="Normal"/>
    <w:link w:val="FooterChar"/>
    <w:uiPriority w:val="99"/>
    <w:unhideWhenUsed/>
    <w:rsid w:val="00BD42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D4293"/>
  </w:style>
  <w:style w:type="paragraph" w:styleId="BalloonText">
    <w:name w:val="Balloon Text"/>
    <w:basedOn w:val="Normal"/>
    <w:link w:val="BalloonTextChar"/>
    <w:uiPriority w:val="99"/>
    <w:semiHidden/>
    <w:unhideWhenUsed/>
    <w:rsid w:val="00BD4293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93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D429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EC34D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0D072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D07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72A"/>
    <w:rPr>
      <w:color w:val="954F72" w:themeColor="followedHyperlink"/>
      <w:u w:val="single"/>
    </w:rPr>
  </w:style>
  <w:style w:type="character" w:customStyle="1" w:styleId="locality">
    <w:name w:val="locality"/>
    <w:basedOn w:val="DefaultParagraphFont"/>
    <w:rsid w:val="000D072A"/>
  </w:style>
  <w:style w:type="character" w:customStyle="1" w:styleId="region">
    <w:name w:val="region"/>
    <w:basedOn w:val="DefaultParagraphFont"/>
    <w:rsid w:val="000D072A"/>
  </w:style>
  <w:style w:type="character" w:customStyle="1" w:styleId="postal-code">
    <w:name w:val="postal-code"/>
    <w:basedOn w:val="DefaultParagraphFont"/>
    <w:rsid w:val="000D072A"/>
  </w:style>
  <w:style w:type="character" w:customStyle="1" w:styleId="w8qarf">
    <w:name w:val="w8qarf"/>
    <w:basedOn w:val="DefaultParagraphFont"/>
    <w:rsid w:val="000D072A"/>
  </w:style>
  <w:style w:type="character" w:customStyle="1" w:styleId="lrzxr">
    <w:name w:val="lrzxr"/>
    <w:basedOn w:val="DefaultParagraphFont"/>
    <w:rsid w:val="000D072A"/>
  </w:style>
  <w:style w:type="character" w:customStyle="1" w:styleId="Heading2Char">
    <w:name w:val="Heading 2 Char"/>
    <w:basedOn w:val="DefaultParagraphFont"/>
    <w:link w:val="Heading2"/>
    <w:uiPriority w:val="9"/>
    <w:rsid w:val="000D07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07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gkelc">
    <w:name w:val="hgkelc"/>
    <w:basedOn w:val="DefaultParagraphFont"/>
    <w:rsid w:val="000D072A"/>
  </w:style>
  <w:style w:type="numbering" w:customStyle="1" w:styleId="CurrentList1">
    <w:name w:val="Current List1"/>
    <w:uiPriority w:val="99"/>
    <w:rsid w:val="000D072A"/>
    <w:pPr>
      <w:numPr>
        <w:numId w:val="3"/>
      </w:numPr>
    </w:pPr>
  </w:style>
  <w:style w:type="character" w:styleId="Emphasis">
    <w:name w:val="Emphasis"/>
    <w:basedOn w:val="DefaultParagraphFont"/>
    <w:uiPriority w:val="20"/>
    <w:qFormat/>
    <w:rsid w:val="00EE2547"/>
    <w:rPr>
      <w:i/>
      <w:iCs/>
    </w:rPr>
  </w:style>
  <w:style w:type="paragraph" w:styleId="NoSpacing">
    <w:name w:val="No Spacing"/>
    <w:uiPriority w:val="1"/>
    <w:qFormat/>
    <w:rsid w:val="009E7533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University+of+Colorado+Comprehensive+Stroke+Center+Adddress&amp;oq=University+of+Colorado+Comprehensive+Stroke+Center+Adddress&amp;aqs=chrome..69i57j33i10i160.2700j0j4&amp;sourceid=chrome&amp;ie=UTF-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AF6DD6-EFDE-AB40-8118-09A308FC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Kendall Turner</cp:lastModifiedBy>
  <cp:revision>7</cp:revision>
  <cp:lastPrinted>2022-03-11T18:05:00Z</cp:lastPrinted>
  <dcterms:created xsi:type="dcterms:W3CDTF">2022-03-11T18:05:00Z</dcterms:created>
  <dcterms:modified xsi:type="dcterms:W3CDTF">2023-03-14T21:05:00Z</dcterms:modified>
</cp:coreProperties>
</file>